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12" w:rsidRDefault="009E6725" w:rsidP="009E6725">
      <w:pPr>
        <w:pStyle w:val="Heading1"/>
      </w:pPr>
      <w:r>
        <w:t>Excel Worksheet Case Study 4.1</w:t>
      </w:r>
    </w:p>
    <w:p w:rsidR="009E6725" w:rsidRPr="009E6725" w:rsidRDefault="009E6725" w:rsidP="009E67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6725">
        <w:rPr>
          <w:sz w:val="24"/>
          <w:szCs w:val="24"/>
        </w:rPr>
        <w:t xml:space="preserve">Grab your own copies of </w:t>
      </w:r>
      <w:r w:rsidRPr="009E6725">
        <w:rPr>
          <w:sz w:val="24"/>
          <w:szCs w:val="24"/>
        </w:rPr>
        <w:br/>
        <w:t>Wyndor Glass from Week1</w:t>
      </w:r>
      <w:r w:rsidRPr="009E6725">
        <w:rPr>
          <w:sz w:val="24"/>
          <w:szCs w:val="24"/>
        </w:rPr>
        <w:br/>
        <w:t>CaseStudy4_1 from Week2</w:t>
      </w:r>
    </w:p>
    <w:p w:rsidR="009E6725" w:rsidRDefault="009E6725" w:rsidP="009E67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Wyndor Glass by double-clicking the icon, then open from menu CaseStudy4_1. Choose OfficeButton -&gt; Convert. Then close CaseStudy4_1 and open it again.</w:t>
      </w:r>
    </w:p>
    <w:p w:rsidR="009E6725" w:rsidRDefault="009E6725" w:rsidP="009E67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Now examine Wyndor Glass  via View tab -&gt; Switch Windows -&gt; Wyndor Glass.</w:t>
      </w:r>
    </w:p>
    <w:p w:rsidR="004C2ACD" w:rsidRDefault="004C2ACD" w:rsidP="009E67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Examine the coloring convention.  We will adhere to this for uniform interfaces.</w:t>
      </w:r>
    </w:p>
    <w:p w:rsidR="009E6725" w:rsidRDefault="004C2ACD" w:rsidP="009E67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input cells: light blue.</w:t>
      </w:r>
    </w:p>
    <w:p w:rsidR="004C2ACD" w:rsidRDefault="004C2ACD" w:rsidP="009E67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Calculated cells: yellow and boxed.</w:t>
      </w:r>
    </w:p>
    <w:p w:rsidR="004C2ACD" w:rsidRDefault="004C2ACD" w:rsidP="009E67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Answer: orange and boxed.</w:t>
      </w:r>
    </w:p>
    <w:p w:rsidR="0018355D" w:rsidRDefault="0018355D" w:rsidP="009E67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Informational: grey and boxed.</w:t>
      </w:r>
    </w:p>
    <w:p w:rsidR="004C2ACD" w:rsidRDefault="0018355D" w:rsidP="004C2A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the range B4:C13 and click on Home tab -&gt; Cell Styles -&gt;</w:t>
      </w:r>
      <w:r w:rsidR="00D364C3">
        <w:rPr>
          <w:sz w:val="24"/>
          <w:szCs w:val="24"/>
        </w:rPr>
        <w:t xml:space="preserve"> New Cell Style.  Name the style as “Informational”.  Then click </w:t>
      </w:r>
      <w:r>
        <w:rPr>
          <w:sz w:val="24"/>
          <w:szCs w:val="24"/>
        </w:rPr>
        <w:t xml:space="preserve"> Format</w:t>
      </w:r>
      <w:r w:rsidR="00D364C3">
        <w:rPr>
          <w:sz w:val="24"/>
          <w:szCs w:val="24"/>
        </w:rPr>
        <w:t xml:space="preserve"> -&gt; Border -&gt; Outline, then Fill -&gt; (Choose light gray – box (3,1)). </w:t>
      </w:r>
      <w:r w:rsidR="003C4E1F">
        <w:rPr>
          <w:sz w:val="24"/>
          <w:szCs w:val="24"/>
        </w:rPr>
        <w:t xml:space="preserve"> Then apply the new cell style to the selected range by clicking Cell Style -&gt; Informational.</w:t>
      </w:r>
    </w:p>
    <w:p w:rsidR="00D364C3" w:rsidRDefault="00D364C3" w:rsidP="004C2A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3C4E1F">
        <w:rPr>
          <w:sz w:val="24"/>
          <w:szCs w:val="24"/>
        </w:rPr>
        <w:t>select</w:t>
      </w:r>
      <w:r>
        <w:rPr>
          <w:sz w:val="24"/>
          <w:szCs w:val="24"/>
        </w:rPr>
        <w:t xml:space="preserve"> range F5:G14 and create the style “</w:t>
      </w:r>
      <w:proofErr w:type="spellStart"/>
      <w:r>
        <w:rPr>
          <w:sz w:val="24"/>
          <w:szCs w:val="24"/>
        </w:rPr>
        <w:t>DataInput</w:t>
      </w:r>
      <w:proofErr w:type="spellEnd"/>
      <w:r>
        <w:rPr>
          <w:sz w:val="24"/>
          <w:szCs w:val="24"/>
        </w:rPr>
        <w:t>” with light blue (2,9).</w:t>
      </w:r>
      <w:r w:rsidR="00364214">
        <w:rPr>
          <w:sz w:val="24"/>
          <w:szCs w:val="24"/>
        </w:rPr>
        <w:t xml:space="preserve"> Apply it to the selected range and all other ranges of input data, i.e., Q5:R15.</w:t>
      </w:r>
    </w:p>
    <w:p w:rsidR="004C2ACD" w:rsidRDefault="003C4E1F" w:rsidP="003C4E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Highlight range I16:O16 and create the style “Calculated” with outline border and yellow fill. Now apply it to the selected range.</w:t>
      </w:r>
    </w:p>
    <w:p w:rsidR="003C4E1F" w:rsidRDefault="003C4E1F" w:rsidP="003C4E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H4, enter the title “Profit” in bold.  Then apply the style Calculated to range H5:H15.</w:t>
      </w:r>
    </w:p>
    <w:p w:rsidR="003C4E1F" w:rsidRDefault="003C4E1F" w:rsidP="003C4E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P4, enter the title “</w:t>
      </w:r>
      <w:proofErr w:type="spellStart"/>
      <w:r>
        <w:rPr>
          <w:sz w:val="24"/>
          <w:szCs w:val="24"/>
        </w:rPr>
        <w:t>Product</w:t>
      </w:r>
      <w:r w:rsidR="00A753CB">
        <w:rPr>
          <w:sz w:val="24"/>
          <w:szCs w:val="24"/>
        </w:rPr>
        <w:t>Totals</w:t>
      </w:r>
      <w:proofErr w:type="spellEnd"/>
      <w:r>
        <w:rPr>
          <w:sz w:val="24"/>
          <w:szCs w:val="24"/>
        </w:rPr>
        <w:t>” in bold.  Then apply the style Calculated to range P5:P15.</w:t>
      </w:r>
    </w:p>
    <w:p w:rsidR="003C4E1F" w:rsidRDefault="00A753CB" w:rsidP="003C4E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At H22, enter the title “</w:t>
      </w:r>
      <w:proofErr w:type="spellStart"/>
      <w:r>
        <w:rPr>
          <w:sz w:val="24"/>
          <w:szCs w:val="24"/>
        </w:rPr>
        <w:t>Total</w:t>
      </w:r>
      <w:r w:rsidR="00364214">
        <w:rPr>
          <w:sz w:val="24"/>
          <w:szCs w:val="24"/>
        </w:rPr>
        <w:t>Profit</w:t>
      </w:r>
      <w:proofErr w:type="spellEnd"/>
      <w:r w:rsidR="00364214">
        <w:rPr>
          <w:sz w:val="24"/>
          <w:szCs w:val="24"/>
        </w:rPr>
        <w:t>”.  Then create the style “Answer” with orange fill and outline border.</w:t>
      </w:r>
    </w:p>
    <w:p w:rsidR="00364214" w:rsidRDefault="00364214" w:rsidP="003C4E1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Formulas tab</w:t>
      </w:r>
      <w:r w:rsidR="00A753CB">
        <w:rPr>
          <w:sz w:val="24"/>
          <w:szCs w:val="24"/>
        </w:rPr>
        <w:t xml:space="preserve"> -&gt; Name Manager</w:t>
      </w:r>
      <w:r>
        <w:rPr>
          <w:sz w:val="24"/>
          <w:szCs w:val="24"/>
        </w:rPr>
        <w:t xml:space="preserve">, then </w:t>
      </w:r>
      <w:r w:rsidR="00A753CB">
        <w:rPr>
          <w:sz w:val="24"/>
          <w:szCs w:val="24"/>
        </w:rPr>
        <w:t>check the range tables and note what named ranges are not yet really named . Fix this by defining the correct ranges.</w:t>
      </w:r>
    </w:p>
    <w:p w:rsidR="00364214" w:rsidRDefault="00364214" w:rsidP="003642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Fill in missing upper limits by something too big like 100000. Fill in lower limits with 0s.</w:t>
      </w:r>
    </w:p>
    <w:p w:rsidR="00364214" w:rsidRDefault="00364214" w:rsidP="003642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H5, fill in formula </w:t>
      </w:r>
      <w:r w:rsidR="00A13E43" w:rsidRPr="00A13E43">
        <w:rPr>
          <w:sz w:val="24"/>
          <w:szCs w:val="24"/>
        </w:rPr>
        <w:t>=F5-G5-</w:t>
      </w:r>
      <w:proofErr w:type="gramStart"/>
      <w:r w:rsidR="00A13E43" w:rsidRPr="00A13E43">
        <w:rPr>
          <w:sz w:val="24"/>
          <w:szCs w:val="24"/>
        </w:rPr>
        <w:t>SUMPRODUCT(</w:t>
      </w:r>
      <w:proofErr w:type="gramEnd"/>
      <w:r w:rsidR="00A13E43" w:rsidRPr="00A13E43">
        <w:rPr>
          <w:sz w:val="24"/>
          <w:szCs w:val="24"/>
        </w:rPr>
        <w:t>I5:O5,PricePerYard</w:t>
      </w:r>
      <w:r w:rsidR="00A13E43">
        <w:rPr>
          <w:sz w:val="24"/>
          <w:szCs w:val="24"/>
        </w:rPr>
        <w:t xml:space="preserve">), </w:t>
      </w:r>
      <w:r w:rsidR="00A753CB">
        <w:rPr>
          <w:sz w:val="24"/>
          <w:szCs w:val="24"/>
        </w:rPr>
        <w:t>and copy it downward over the Profit range.</w:t>
      </w:r>
    </w:p>
    <w:p w:rsidR="00A753CB" w:rsidRDefault="00A753CB" w:rsidP="00A753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I16, fill in formula =</w:t>
      </w:r>
      <w:proofErr w:type="gramStart"/>
      <w:r w:rsidRPr="00A753CB">
        <w:rPr>
          <w:sz w:val="24"/>
          <w:szCs w:val="24"/>
        </w:rPr>
        <w:t>SUMPRODUCT(</w:t>
      </w:r>
      <w:proofErr w:type="gramEnd"/>
      <w:r w:rsidRPr="00A753CB">
        <w:rPr>
          <w:sz w:val="24"/>
          <w:szCs w:val="24"/>
        </w:rPr>
        <w:t>I5:I15,ProductTotals)</w:t>
      </w:r>
      <w:r>
        <w:rPr>
          <w:sz w:val="24"/>
          <w:szCs w:val="24"/>
        </w:rPr>
        <w:t xml:space="preserve">, and copy it across the </w:t>
      </w:r>
      <w:proofErr w:type="spellStart"/>
      <w:r>
        <w:rPr>
          <w:sz w:val="24"/>
          <w:szCs w:val="24"/>
        </w:rPr>
        <w:t>MaterialTotals</w:t>
      </w:r>
      <w:proofErr w:type="spellEnd"/>
      <w:r>
        <w:rPr>
          <w:sz w:val="24"/>
          <w:szCs w:val="24"/>
        </w:rPr>
        <w:t xml:space="preserve"> range.</w:t>
      </w:r>
    </w:p>
    <w:p w:rsidR="00A13E43" w:rsidRDefault="0029668F" w:rsidP="00A753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(Inserted) </w:t>
      </w:r>
      <w:r w:rsidR="00A13E43">
        <w:rPr>
          <w:sz w:val="24"/>
          <w:szCs w:val="24"/>
        </w:rPr>
        <w:t xml:space="preserve">Drag the Range Name and Cells informational columns down </w:t>
      </w:r>
      <w:r w:rsidR="005D7847">
        <w:rPr>
          <w:sz w:val="24"/>
          <w:szCs w:val="24"/>
        </w:rPr>
        <w:t>three</w:t>
      </w:r>
      <w:r w:rsidR="00A13E43">
        <w:rPr>
          <w:sz w:val="24"/>
          <w:szCs w:val="24"/>
        </w:rPr>
        <w:t xml:space="preserve"> cells.</w:t>
      </w:r>
    </w:p>
    <w:p w:rsidR="00A13E43" w:rsidRDefault="00A13E43" w:rsidP="00A753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the first new informational row, fill in “Product Totals” and P5:P15.  Check in the (Formulas -&gt;) Name Manager that this named range already exists.</w:t>
      </w:r>
    </w:p>
    <w:p w:rsidR="00A13E43" w:rsidRDefault="00A13E43" w:rsidP="00A13E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the second new informational row, fill in “Profit” and H5:H15.  Open the Name Manager and create the named range “Profit” for the Range </w:t>
      </w:r>
      <w:r w:rsidR="0029668F">
        <w:rPr>
          <w:sz w:val="24"/>
          <w:szCs w:val="24"/>
        </w:rPr>
        <w:t>H5:H15.</w:t>
      </w:r>
    </w:p>
    <w:p w:rsidR="00A13E43" w:rsidRPr="005D7847" w:rsidRDefault="005D7847" w:rsidP="005D784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 the third new informational row, fill in “</w:t>
      </w:r>
      <w:proofErr w:type="spellStart"/>
      <w:r>
        <w:rPr>
          <w:sz w:val="24"/>
          <w:szCs w:val="24"/>
        </w:rPr>
        <w:t>TotalProfit</w:t>
      </w:r>
      <w:proofErr w:type="spellEnd"/>
      <w:r>
        <w:rPr>
          <w:sz w:val="24"/>
          <w:szCs w:val="24"/>
        </w:rPr>
        <w:t>” and I22.  Open the Name Manager and create the named range “</w:t>
      </w:r>
      <w:proofErr w:type="spellStart"/>
      <w:r>
        <w:rPr>
          <w:sz w:val="24"/>
          <w:szCs w:val="24"/>
        </w:rPr>
        <w:t>TotalProfit</w:t>
      </w:r>
      <w:proofErr w:type="spellEnd"/>
      <w:r>
        <w:rPr>
          <w:sz w:val="24"/>
          <w:szCs w:val="24"/>
        </w:rPr>
        <w:t>” for the Range I22.</w:t>
      </w:r>
    </w:p>
    <w:p w:rsidR="00A13E43" w:rsidRDefault="00A753CB" w:rsidP="003642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3E43">
        <w:rPr>
          <w:sz w:val="24"/>
          <w:szCs w:val="24"/>
        </w:rPr>
        <w:t>In I22, fill in formula =</w:t>
      </w:r>
      <w:proofErr w:type="gramStart"/>
      <w:r w:rsidRPr="00A13E43">
        <w:rPr>
          <w:sz w:val="24"/>
          <w:szCs w:val="24"/>
        </w:rPr>
        <w:t>SUMPRODUCT(</w:t>
      </w:r>
      <w:proofErr w:type="spellStart"/>
      <w:proofErr w:type="gramEnd"/>
      <w:r w:rsidRPr="00A13E43">
        <w:rPr>
          <w:sz w:val="24"/>
          <w:szCs w:val="24"/>
        </w:rPr>
        <w:t>Profit,ProductTotals</w:t>
      </w:r>
      <w:proofErr w:type="spellEnd"/>
      <w:r w:rsidRPr="00A13E43">
        <w:rPr>
          <w:sz w:val="24"/>
          <w:szCs w:val="24"/>
        </w:rPr>
        <w:t>) – 3560000</w:t>
      </w:r>
      <w:r w:rsidR="00A13E43" w:rsidRPr="00A13E43">
        <w:rPr>
          <w:sz w:val="24"/>
          <w:szCs w:val="24"/>
        </w:rPr>
        <w:t xml:space="preserve">. </w:t>
      </w:r>
    </w:p>
    <w:p w:rsidR="00681621" w:rsidRDefault="00A753CB" w:rsidP="003642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54DF8">
        <w:rPr>
          <w:sz w:val="24"/>
          <w:szCs w:val="24"/>
        </w:rPr>
        <w:t xml:space="preserve">You will need to follow the Notes to fill in the rest of the worksheet. </w:t>
      </w:r>
      <w:r w:rsidR="00681621" w:rsidRPr="00554DF8">
        <w:rPr>
          <w:sz w:val="24"/>
          <w:szCs w:val="24"/>
        </w:rPr>
        <w:t>However, examine the comments in items 5 and 6 and observe that you will have to add constraints to your problem that basically say SB&lt;=SC and CT&lt;CM.</w:t>
      </w:r>
    </w:p>
    <w:p w:rsidR="00554DF8" w:rsidRDefault="00554DF8" w:rsidP="00554D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13E43">
        <w:rPr>
          <w:sz w:val="24"/>
          <w:szCs w:val="24"/>
        </w:rPr>
        <w:t>Once you are done, apply the Solver.  Click on the Data tab and Solver should be a selection if you have installed it.</w:t>
      </w:r>
    </w:p>
    <w:p w:rsidR="00554DF8" w:rsidRPr="00554DF8" w:rsidRDefault="00554DF8" w:rsidP="00554DF8">
      <w:pPr>
        <w:pStyle w:val="ListParagraph"/>
        <w:rPr>
          <w:sz w:val="24"/>
          <w:szCs w:val="24"/>
        </w:rPr>
      </w:pPr>
    </w:p>
    <w:p w:rsidR="00681621" w:rsidRPr="00681621" w:rsidRDefault="00681621" w:rsidP="00681621">
      <w:pPr>
        <w:ind w:left="360"/>
        <w:rPr>
          <w:sz w:val="24"/>
          <w:szCs w:val="24"/>
        </w:rPr>
      </w:pPr>
    </w:p>
    <w:p w:rsidR="00681621" w:rsidRPr="00681621" w:rsidRDefault="00681621" w:rsidP="00681621">
      <w:pPr>
        <w:ind w:left="360"/>
        <w:rPr>
          <w:sz w:val="24"/>
          <w:szCs w:val="24"/>
        </w:rPr>
      </w:pPr>
    </w:p>
    <w:p w:rsidR="009E6725" w:rsidRDefault="009E6725" w:rsidP="00240084">
      <w:r>
        <w:br w:type="page"/>
      </w:r>
    </w:p>
    <w:p w:rsidR="009E6725" w:rsidRDefault="009E6725">
      <w:r>
        <w:lastRenderedPageBreak/>
        <w:br w:type="page"/>
      </w:r>
    </w:p>
    <w:p w:rsidR="009E6725" w:rsidRPr="009E6725" w:rsidRDefault="009E6725" w:rsidP="009E6725">
      <w:pPr>
        <w:pStyle w:val="ListParagraph"/>
      </w:pPr>
    </w:p>
    <w:p w:rsidR="009E6725" w:rsidRDefault="009E6725" w:rsidP="009E6725"/>
    <w:sectPr w:rsidR="009E6725" w:rsidSect="002B6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2C92"/>
    <w:multiLevelType w:val="hybridMultilevel"/>
    <w:tmpl w:val="4956E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75D84"/>
    <w:multiLevelType w:val="hybridMultilevel"/>
    <w:tmpl w:val="2C341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E6725"/>
    <w:rsid w:val="000E3165"/>
    <w:rsid w:val="0018355D"/>
    <w:rsid w:val="002208F8"/>
    <w:rsid w:val="00240084"/>
    <w:rsid w:val="0029668F"/>
    <w:rsid w:val="002B6F12"/>
    <w:rsid w:val="00364214"/>
    <w:rsid w:val="003C4E1F"/>
    <w:rsid w:val="004C2ACD"/>
    <w:rsid w:val="00554DF8"/>
    <w:rsid w:val="005D7847"/>
    <w:rsid w:val="00681621"/>
    <w:rsid w:val="007F7733"/>
    <w:rsid w:val="00831B4C"/>
    <w:rsid w:val="009E6725"/>
    <w:rsid w:val="00A13E43"/>
    <w:rsid w:val="00A753CB"/>
    <w:rsid w:val="00BB5616"/>
    <w:rsid w:val="00D364C3"/>
    <w:rsid w:val="00EB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12"/>
  </w:style>
  <w:style w:type="paragraph" w:styleId="Heading1">
    <w:name w:val="heading 1"/>
    <w:basedOn w:val="Normal"/>
    <w:next w:val="Normal"/>
    <w:link w:val="Heading1Char"/>
    <w:uiPriority w:val="9"/>
    <w:qFormat/>
    <w:rsid w:val="009E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E6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Nebraska--Lincoln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tshores1</dc:creator>
  <cp:keywords/>
  <dc:description/>
  <cp:lastModifiedBy>Thomas</cp:lastModifiedBy>
  <cp:revision>8</cp:revision>
  <dcterms:created xsi:type="dcterms:W3CDTF">2008-01-24T16:57:00Z</dcterms:created>
  <dcterms:modified xsi:type="dcterms:W3CDTF">2008-01-29T04:39:00Z</dcterms:modified>
</cp:coreProperties>
</file>